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37a9d273f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f2fb5c2dd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Sumar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3dedc23a44ea0" /><Relationship Type="http://schemas.openxmlformats.org/officeDocument/2006/relationships/numbering" Target="/word/numbering.xml" Id="R9cbd9bc68cbd4a9a" /><Relationship Type="http://schemas.openxmlformats.org/officeDocument/2006/relationships/settings" Target="/word/settings.xml" Id="Rbde8ff86f2544be8" /><Relationship Type="http://schemas.openxmlformats.org/officeDocument/2006/relationships/image" Target="/word/media/c287f75e-a5b8-448a-bb95-027f85aeed7f.png" Id="Rfb2f2fb5c2dd496c" /></Relationships>
</file>