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2b6a7640d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337807f4d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Unarki,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44b62a9374c74" /><Relationship Type="http://schemas.openxmlformats.org/officeDocument/2006/relationships/numbering" Target="/word/numbering.xml" Id="Ra75c8091b0a24674" /><Relationship Type="http://schemas.openxmlformats.org/officeDocument/2006/relationships/settings" Target="/word/settings.xml" Id="Rb08758e5cdef4d5c" /><Relationship Type="http://schemas.openxmlformats.org/officeDocument/2006/relationships/image" Target="/word/media/b145cf4c-a2ca-401a-8d51-9b9e7b6c3949.png" Id="R7f8337807f4d45ee" /></Relationships>
</file>