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4889f624e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c847ca7a9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Wahid Bakhsk,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3c8bc438a4c7a" /><Relationship Type="http://schemas.openxmlformats.org/officeDocument/2006/relationships/numbering" Target="/word/numbering.xml" Id="Rfaabbf57a5c14075" /><Relationship Type="http://schemas.openxmlformats.org/officeDocument/2006/relationships/settings" Target="/word/settings.xml" Id="R5cb47395ad8c42bf" /><Relationship Type="http://schemas.openxmlformats.org/officeDocument/2006/relationships/image" Target="/word/media/e306a823-190a-4b5c-a29d-b92675d0d4fe.png" Id="R1efc847ca7a94548" /></Relationships>
</file>