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7c1161d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03b3e05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Walia Dano Wissaria,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33a9bfca4744" /><Relationship Type="http://schemas.openxmlformats.org/officeDocument/2006/relationships/numbering" Target="/word/numbering.xml" Id="R1ebf90477b48411c" /><Relationship Type="http://schemas.openxmlformats.org/officeDocument/2006/relationships/settings" Target="/word/settings.xml" Id="Ra5556ce352c54a3e" /><Relationship Type="http://schemas.openxmlformats.org/officeDocument/2006/relationships/image" Target="/word/media/8894ea50-3e84-4092-ab91-d8bf501cfaeb.png" Id="Raa6303b3e05947d7" /></Relationships>
</file>