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73b4d38f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f2e9434d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 Din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a4f1bb504921" /><Relationship Type="http://schemas.openxmlformats.org/officeDocument/2006/relationships/numbering" Target="/word/numbering.xml" Id="Re720e4b0723b440f" /><Relationship Type="http://schemas.openxmlformats.org/officeDocument/2006/relationships/settings" Target="/word/settings.xml" Id="R436e7da731884305" /><Relationship Type="http://schemas.openxmlformats.org/officeDocument/2006/relationships/image" Target="/word/media/a5625e20-f485-4024-a5d0-56affbf866ac.png" Id="R284bf2e9434d48d0" /></Relationships>
</file>