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21b33b1d9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31685f28c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Gulberg Number 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4fa0ed67a4b5b" /><Relationship Type="http://schemas.openxmlformats.org/officeDocument/2006/relationships/numbering" Target="/word/numbering.xml" Id="Rad020ab2af914b79" /><Relationship Type="http://schemas.openxmlformats.org/officeDocument/2006/relationships/settings" Target="/word/settings.xml" Id="R03baddad42284cff" /><Relationship Type="http://schemas.openxmlformats.org/officeDocument/2006/relationships/image" Target="/word/media/30ff2296-eebb-4ee3-b57d-3e249e9049ee.png" Id="R4f731685f28c479d" /></Relationships>
</file>