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2a1fb0609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ba7035ca7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0b85e5c3a40cc" /><Relationship Type="http://schemas.openxmlformats.org/officeDocument/2006/relationships/numbering" Target="/word/numbering.xml" Id="R22bfd11fe34d45d7" /><Relationship Type="http://schemas.openxmlformats.org/officeDocument/2006/relationships/settings" Target="/word/settings.xml" Id="Ref855b4d1bc54f2f" /><Relationship Type="http://schemas.openxmlformats.org/officeDocument/2006/relationships/image" Target="/word/media/fa156a70-0b1b-4a47-b48d-5c0733d2b671.png" Id="Rec4ba7035ca7442e" /></Relationships>
</file>