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ba48c45ee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c5bf7cf28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Gurgura Dhahi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99c35c8f44481" /><Relationship Type="http://schemas.openxmlformats.org/officeDocument/2006/relationships/numbering" Target="/word/numbering.xml" Id="R6b15037e9bcf4d6b" /><Relationship Type="http://schemas.openxmlformats.org/officeDocument/2006/relationships/settings" Target="/word/settings.xml" Id="Rf5c29a7ee974451d" /><Relationship Type="http://schemas.openxmlformats.org/officeDocument/2006/relationships/image" Target="/word/media/001099e2-bfe1-4678-a792-0d671a379718.png" Id="Ra61c5bf7cf284a4c" /></Relationships>
</file>