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25c0518a9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66cd1fe7f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5aa0272242de" /><Relationship Type="http://schemas.openxmlformats.org/officeDocument/2006/relationships/numbering" Target="/word/numbering.xml" Id="Re2d16be4cd27450a" /><Relationship Type="http://schemas.openxmlformats.org/officeDocument/2006/relationships/settings" Target="/word/settings.xml" Id="R2b42f058297d42fa" /><Relationship Type="http://schemas.openxmlformats.org/officeDocument/2006/relationships/image" Target="/word/media/187af7cc-91c5-4f8b-8845-f6f871a1b32c.png" Id="R41f66cd1fe7f474c" /></Relationships>
</file>