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95bfcc0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eda7fcc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Abdullah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bb5c6809e4cfb" /><Relationship Type="http://schemas.openxmlformats.org/officeDocument/2006/relationships/numbering" Target="/word/numbering.xml" Id="Rfc797984b1de49d8" /><Relationship Type="http://schemas.openxmlformats.org/officeDocument/2006/relationships/settings" Target="/word/settings.xml" Id="R56f087d5eabe4680" /><Relationship Type="http://schemas.openxmlformats.org/officeDocument/2006/relationships/image" Target="/word/media/c768babe-4e9d-46c1-96d2-7cfa72fbebe2.png" Id="R5ec2eda7fcc845e6" /></Relationships>
</file>