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1487df3e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4673a008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Achar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3a1d8002425a" /><Relationship Type="http://schemas.openxmlformats.org/officeDocument/2006/relationships/numbering" Target="/word/numbering.xml" Id="Rfc7f18b38be64d95" /><Relationship Type="http://schemas.openxmlformats.org/officeDocument/2006/relationships/settings" Target="/word/settings.xml" Id="R38b5553e40c14171" /><Relationship Type="http://schemas.openxmlformats.org/officeDocument/2006/relationships/image" Target="/word/media/948231d7-8157-4dfc-aeb4-190cd6afe59e.png" Id="Rb8854673a00848a7" /></Relationships>
</file>