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c36a1a84a945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f678b76def4e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Hankandungan,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e67def6527464c" /><Relationship Type="http://schemas.openxmlformats.org/officeDocument/2006/relationships/numbering" Target="/word/numbering.xml" Id="R6b882b33ee0c46c3" /><Relationship Type="http://schemas.openxmlformats.org/officeDocument/2006/relationships/settings" Target="/word/settings.xml" Id="Ref5137843e9848dc" /><Relationship Type="http://schemas.openxmlformats.org/officeDocument/2006/relationships/image" Target="/word/media/31b5b01b-786c-4345-ae7f-fb61e4cc34fb.png" Id="Rbaf678b76def4e53" /></Relationships>
</file>