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c07e8fd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727fc30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eef9954d4728" /><Relationship Type="http://schemas.openxmlformats.org/officeDocument/2006/relationships/numbering" Target="/word/numbering.xml" Id="R11b64c260e5d46e0" /><Relationship Type="http://schemas.openxmlformats.org/officeDocument/2006/relationships/settings" Target="/word/settings.xml" Id="Racfa4498e9454e3f" /><Relationship Type="http://schemas.openxmlformats.org/officeDocument/2006/relationships/image" Target="/word/media/fa28f527-32dc-45de-9ea8-465c0ace3dbb.png" Id="Re9fb727fc3084419" /></Relationships>
</file>