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977fb9354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466df853c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Hoto Jalbani,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ec7aa05554e46" /><Relationship Type="http://schemas.openxmlformats.org/officeDocument/2006/relationships/numbering" Target="/word/numbering.xml" Id="Rb021e975ac4a4550" /><Relationship Type="http://schemas.openxmlformats.org/officeDocument/2006/relationships/settings" Target="/word/settings.xml" Id="Re04b003ec3944d0a" /><Relationship Type="http://schemas.openxmlformats.org/officeDocument/2006/relationships/image" Target="/word/media/6c4bad27-087d-4bb7-80e2-5f6679fc682c.png" Id="R8f4466df853c4273" /></Relationships>
</file>