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5f33a7671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a8b05af5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f2a6efad548eb" /><Relationship Type="http://schemas.openxmlformats.org/officeDocument/2006/relationships/numbering" Target="/word/numbering.xml" Id="R12f7fc1d7a074f0f" /><Relationship Type="http://schemas.openxmlformats.org/officeDocument/2006/relationships/settings" Target="/word/settings.xml" Id="Rb68648d53d5c49a5" /><Relationship Type="http://schemas.openxmlformats.org/officeDocument/2006/relationships/image" Target="/word/media/c4aa264d-3c72-43e0-a2f7-734a6d1ce71f.png" Id="R4405a8b05af547cf" /></Relationships>
</file>