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2128fde2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4c2951cf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Jaistiwala Nawar,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c1cb4dbe24858" /><Relationship Type="http://schemas.openxmlformats.org/officeDocument/2006/relationships/numbering" Target="/word/numbering.xml" Id="R53d0effd0e434c0e" /><Relationship Type="http://schemas.openxmlformats.org/officeDocument/2006/relationships/settings" Target="/word/settings.xml" Id="Ra7ac863a50ca4645" /><Relationship Type="http://schemas.openxmlformats.org/officeDocument/2006/relationships/image" Target="/word/media/0b0077ad-cef0-4613-851f-1122874a3111.png" Id="Rd9594c2951cf42c2" /></Relationships>
</file>