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28cd494c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b85d1bc2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2d090b6a46ce" /><Relationship Type="http://schemas.openxmlformats.org/officeDocument/2006/relationships/numbering" Target="/word/numbering.xml" Id="R5c689837121a44d8" /><Relationship Type="http://schemas.openxmlformats.org/officeDocument/2006/relationships/settings" Target="/word/settings.xml" Id="Rcef77e4d13f54012" /><Relationship Type="http://schemas.openxmlformats.org/officeDocument/2006/relationships/image" Target="/word/media/298736de-e077-43fd-905b-9c186ff8ec31.png" Id="R6202b85d1bc244fc" /></Relationships>
</file>