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c5269a278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5c62b75a8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d7c8e465949ec" /><Relationship Type="http://schemas.openxmlformats.org/officeDocument/2006/relationships/numbering" Target="/word/numbering.xml" Id="Ra418feee94b54480" /><Relationship Type="http://schemas.openxmlformats.org/officeDocument/2006/relationships/settings" Target="/word/settings.xml" Id="Rc1e5bce6a5714841" /><Relationship Type="http://schemas.openxmlformats.org/officeDocument/2006/relationships/image" Target="/word/media/388fa85a-8920-4046-b06d-217acb280fa8.png" Id="Rd8d5c62b75a844ea" /></Relationships>
</file>