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8a33f58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4b19699d9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 Rakhia,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c637717ec4179" /><Relationship Type="http://schemas.openxmlformats.org/officeDocument/2006/relationships/numbering" Target="/word/numbering.xml" Id="Rd2144b46819f4135" /><Relationship Type="http://schemas.openxmlformats.org/officeDocument/2006/relationships/settings" Target="/word/settings.xml" Id="Rd175601d7ac44fd1" /><Relationship Type="http://schemas.openxmlformats.org/officeDocument/2006/relationships/image" Target="/word/media/e5e1460a-0572-4750-b971-d07fe6f2e08a.png" Id="Rf244b19699d943c0" /></Relationships>
</file>