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72d00266e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852e1cec7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df12f1f4e4ecd" /><Relationship Type="http://schemas.openxmlformats.org/officeDocument/2006/relationships/numbering" Target="/word/numbering.xml" Id="Rba4938c026bf418d" /><Relationship Type="http://schemas.openxmlformats.org/officeDocument/2006/relationships/settings" Target="/word/settings.xml" Id="Rfd438b4867d04546" /><Relationship Type="http://schemas.openxmlformats.org/officeDocument/2006/relationships/image" Target="/word/media/356154cf-fedf-4868-bb9d-35d0a04e9e80.png" Id="Rb7d852e1cec74bdb" /></Relationships>
</file>