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828b8298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23aaddcd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8b49155fa4fc2" /><Relationship Type="http://schemas.openxmlformats.org/officeDocument/2006/relationships/numbering" Target="/word/numbering.xml" Id="R6056f9daddbe4fd6" /><Relationship Type="http://schemas.openxmlformats.org/officeDocument/2006/relationships/settings" Target="/word/settings.xml" Id="Re3c01b9034b7471f" /><Relationship Type="http://schemas.openxmlformats.org/officeDocument/2006/relationships/image" Target="/word/media/df00f88f-a406-4000-89ee-0271d081c633.png" Id="R805223aaddcd4e01" /></Relationships>
</file>