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61ebc2f9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b26661dd2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90d6b5c114896" /><Relationship Type="http://schemas.openxmlformats.org/officeDocument/2006/relationships/numbering" Target="/word/numbering.xml" Id="R5cc5747fdc7447f3" /><Relationship Type="http://schemas.openxmlformats.org/officeDocument/2006/relationships/settings" Target="/word/settings.xml" Id="Rd67e8f7226f6464f" /><Relationship Type="http://schemas.openxmlformats.org/officeDocument/2006/relationships/image" Target="/word/media/c67b2e4d-1b73-43aa-83f7-50dd6aebebbb.png" Id="R9f2b26661dd24dcb" /></Relationships>
</file>