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280a25f53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1ced249be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Manak,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1226296be4082" /><Relationship Type="http://schemas.openxmlformats.org/officeDocument/2006/relationships/numbering" Target="/word/numbering.xml" Id="R7af677717b5b4274" /><Relationship Type="http://schemas.openxmlformats.org/officeDocument/2006/relationships/settings" Target="/word/settings.xml" Id="Rda29e280305c47c8" /><Relationship Type="http://schemas.openxmlformats.org/officeDocument/2006/relationships/image" Target="/word/media/3dec1dfe-720f-4925-a2f5-8205b3ebdc81.png" Id="Rb771ced249be48e4" /></Relationships>
</file>