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086862d96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dd2ddd9b1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Rahmani,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dfe76587b4ea7" /><Relationship Type="http://schemas.openxmlformats.org/officeDocument/2006/relationships/numbering" Target="/word/numbering.xml" Id="R1965f6a09222411c" /><Relationship Type="http://schemas.openxmlformats.org/officeDocument/2006/relationships/settings" Target="/word/settings.xml" Id="R5173bca6d02f48a7" /><Relationship Type="http://schemas.openxmlformats.org/officeDocument/2006/relationships/image" Target="/word/media/25426f96-16b1-4568-ac5e-093a2e4fa5ac.png" Id="R648dd2ddd9b14e7d" /></Relationships>
</file>