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a34e9516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8d1d9289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3a98ae9c4449" /><Relationship Type="http://schemas.openxmlformats.org/officeDocument/2006/relationships/numbering" Target="/word/numbering.xml" Id="R8f87370d6799463e" /><Relationship Type="http://schemas.openxmlformats.org/officeDocument/2006/relationships/settings" Target="/word/settings.xml" Id="R7351bdb7abe848f5" /><Relationship Type="http://schemas.openxmlformats.org/officeDocument/2006/relationships/image" Target="/word/media/52a28ceb-dd99-4cc8-81c7-3b616008e383.png" Id="R71848d1d92894fff" /></Relationships>
</file>