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df1eb767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bb5f33bf6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1a0c3d6a4e70" /><Relationship Type="http://schemas.openxmlformats.org/officeDocument/2006/relationships/numbering" Target="/word/numbering.xml" Id="Rfe324f3839f545ae" /><Relationship Type="http://schemas.openxmlformats.org/officeDocument/2006/relationships/settings" Target="/word/settings.xml" Id="R0e4e0b4793e44fc8" /><Relationship Type="http://schemas.openxmlformats.org/officeDocument/2006/relationships/image" Target="/word/media/b075c086-0008-44ed-9101-3678ac673a20.png" Id="R0e9bb5f33bf64eff" /></Relationships>
</file>