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1c066f985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bda0a89ed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Kalanber,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da830653f4ef8" /><Relationship Type="http://schemas.openxmlformats.org/officeDocument/2006/relationships/numbering" Target="/word/numbering.xml" Id="Ra22836de75904e6f" /><Relationship Type="http://schemas.openxmlformats.org/officeDocument/2006/relationships/settings" Target="/word/settings.xml" Id="R47a05205c9a0448e" /><Relationship Type="http://schemas.openxmlformats.org/officeDocument/2006/relationships/image" Target="/word/media/26846af2-7ac0-4bfa-8a09-c1ac208d8ecd.png" Id="Re98bda0a89ed4890" /></Relationships>
</file>