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1a3a76f7c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9e40ee47a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Kaludi Bandi,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d94d63dbd47e9" /><Relationship Type="http://schemas.openxmlformats.org/officeDocument/2006/relationships/numbering" Target="/word/numbering.xml" Id="Raf6fe3291d714b00" /><Relationship Type="http://schemas.openxmlformats.org/officeDocument/2006/relationships/settings" Target="/word/settings.xml" Id="R0b9a94f520a84a98" /><Relationship Type="http://schemas.openxmlformats.org/officeDocument/2006/relationships/image" Target="/word/media/e8cc2b27-df7b-433f-bf68-182d71a29380.png" Id="R1d09e40ee47a4fb1" /></Relationships>
</file>