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004bb334c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dc1ae2089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Kamanqarwala,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bd56a31fe4d75" /><Relationship Type="http://schemas.openxmlformats.org/officeDocument/2006/relationships/numbering" Target="/word/numbering.xml" Id="R510b3197ef4f432c" /><Relationship Type="http://schemas.openxmlformats.org/officeDocument/2006/relationships/settings" Target="/word/settings.xml" Id="R89d8f6848c374372" /><Relationship Type="http://schemas.openxmlformats.org/officeDocument/2006/relationships/image" Target="/word/media/f2800ab6-46cd-45c8-af68-d0f517041a96.png" Id="R954dc1ae20894b1b" /></Relationships>
</file>