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7751fa66c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a074a08f3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9f095eaa84a08" /><Relationship Type="http://schemas.openxmlformats.org/officeDocument/2006/relationships/numbering" Target="/word/numbering.xml" Id="Rfceae03db3b541be" /><Relationship Type="http://schemas.openxmlformats.org/officeDocument/2006/relationships/settings" Target="/word/settings.xml" Id="Rc802c0d5276f4fb5" /><Relationship Type="http://schemas.openxmlformats.org/officeDocument/2006/relationships/image" Target="/word/media/e3eaf009-ff74-4aa0-8791-d05a3bec5b84.png" Id="Rab2a074a08f3413f" /></Relationships>
</file>