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1eb5bcbe644c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141a53f0c14f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Kanjurwali 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f16c362a84b8e" /><Relationship Type="http://schemas.openxmlformats.org/officeDocument/2006/relationships/numbering" Target="/word/numbering.xml" Id="R82a8224b7b9144ac" /><Relationship Type="http://schemas.openxmlformats.org/officeDocument/2006/relationships/settings" Target="/word/settings.xml" Id="R68b2cd6cdc504596" /><Relationship Type="http://schemas.openxmlformats.org/officeDocument/2006/relationships/image" Target="/word/media/f2c75983-4101-4872-a9a9-d7f1ebd5cbc0.png" Id="Ra9141a53f0c14fd9" /></Relationships>
</file>