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55f31150e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e9080a22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Karachi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9bebeefb4794" /><Relationship Type="http://schemas.openxmlformats.org/officeDocument/2006/relationships/numbering" Target="/word/numbering.xml" Id="R9f9782f4435d46be" /><Relationship Type="http://schemas.openxmlformats.org/officeDocument/2006/relationships/settings" Target="/word/settings.xml" Id="R98ab77c99153431e" /><Relationship Type="http://schemas.openxmlformats.org/officeDocument/2006/relationships/image" Target="/word/media/af1f8972-1d50-49ee-9bc9-863e44df1c71.png" Id="Rd169e9080a224fd8" /></Relationships>
</file>