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7f95d55ae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7f3297828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Karchhap,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1d4b5b94c4325" /><Relationship Type="http://schemas.openxmlformats.org/officeDocument/2006/relationships/numbering" Target="/word/numbering.xml" Id="R1ea23cae19d74388" /><Relationship Type="http://schemas.openxmlformats.org/officeDocument/2006/relationships/settings" Target="/word/settings.xml" Id="R844536ba9a6c485b" /><Relationship Type="http://schemas.openxmlformats.org/officeDocument/2006/relationships/image" Target="/word/media/ba48d2e8-318b-43eb-8c8f-8d6a2d7456bd.png" Id="R20c7f32978284c3f" /></Relationships>
</file>