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7291cad66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d91d76586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Katgarh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5177faafb4fa6" /><Relationship Type="http://schemas.openxmlformats.org/officeDocument/2006/relationships/numbering" Target="/word/numbering.xml" Id="R507c178d3be94d4c" /><Relationship Type="http://schemas.openxmlformats.org/officeDocument/2006/relationships/settings" Target="/word/settings.xml" Id="R0ebed1fe0a454101" /><Relationship Type="http://schemas.openxmlformats.org/officeDocument/2006/relationships/image" Target="/word/media/c351b5be-4181-40ba-81ab-499df2fe999a.png" Id="Rd7fd91d7658642e6" /></Relationships>
</file>