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6cbccf0dc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138d4ce39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Khachar Pla,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4df117f64e11" /><Relationship Type="http://schemas.openxmlformats.org/officeDocument/2006/relationships/numbering" Target="/word/numbering.xml" Id="R69cbe5194f2f4043" /><Relationship Type="http://schemas.openxmlformats.org/officeDocument/2006/relationships/settings" Target="/word/settings.xml" Id="Rcbfd3262bfb84aac" /><Relationship Type="http://schemas.openxmlformats.org/officeDocument/2006/relationships/image" Target="/word/media/47fe4a1f-84e5-44c6-a6dd-3e9c848e6f45.png" Id="R198138d4ce394e09" /></Relationships>
</file>