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06ae245e6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be1410baa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Khadda Quarters,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ad44b4eff4635" /><Relationship Type="http://schemas.openxmlformats.org/officeDocument/2006/relationships/numbering" Target="/word/numbering.xml" Id="R185cd2ed3cab4b66" /><Relationship Type="http://schemas.openxmlformats.org/officeDocument/2006/relationships/settings" Target="/word/settings.xml" Id="R11b928455b9948dc" /><Relationship Type="http://schemas.openxmlformats.org/officeDocument/2006/relationships/image" Target="/word/media/5c8c9856-0f53-49e2-ac3c-43d7ca23a0d8.png" Id="Rd3fbe1410baa4e46" /></Relationships>
</file>