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d2ce09228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5ac8258a7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 Chun,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dbe1cdbca41ba" /><Relationship Type="http://schemas.openxmlformats.org/officeDocument/2006/relationships/numbering" Target="/word/numbering.xml" Id="Rc25ca8beec85439a" /><Relationship Type="http://schemas.openxmlformats.org/officeDocument/2006/relationships/settings" Target="/word/settings.xml" Id="R1f0807ba77464afe" /><Relationship Type="http://schemas.openxmlformats.org/officeDocument/2006/relationships/image" Target="/word/media/82ee77a4-5c7a-45a5-b060-3f3aa45e9d11.png" Id="R9c25ac8258a741d0" /></Relationships>
</file>