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15533dba7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c843e949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Khicharpur,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c7ede5fd44fb1" /><Relationship Type="http://schemas.openxmlformats.org/officeDocument/2006/relationships/numbering" Target="/word/numbering.xml" Id="Rb079841cf6c94b7a" /><Relationship Type="http://schemas.openxmlformats.org/officeDocument/2006/relationships/settings" Target="/word/settings.xml" Id="Rd7340294117c4bb7" /><Relationship Type="http://schemas.openxmlformats.org/officeDocument/2006/relationships/image" Target="/word/media/ff0bee9f-b794-4d71-a774-0bdc1ef56769.png" Id="R65cc843e949b469c" /></Relationships>
</file>