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8c68902d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1e62faf2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Khokhar Ashraf,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26851e3e4493c" /><Relationship Type="http://schemas.openxmlformats.org/officeDocument/2006/relationships/numbering" Target="/word/numbering.xml" Id="R0545bf0c5f0646ba" /><Relationship Type="http://schemas.openxmlformats.org/officeDocument/2006/relationships/settings" Target="/word/settings.xml" Id="Rd845bb803aec45e2" /><Relationship Type="http://schemas.openxmlformats.org/officeDocument/2006/relationships/image" Target="/word/media/41fab517-f046-42ac-9e8f-1031c117092e.png" Id="R2ec91e62faf24c00" /></Relationships>
</file>