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85c5fe6b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62f37d4f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a71ca42e4855" /><Relationship Type="http://schemas.openxmlformats.org/officeDocument/2006/relationships/numbering" Target="/word/numbering.xml" Id="Rd0ac1e8bef6d4765" /><Relationship Type="http://schemas.openxmlformats.org/officeDocument/2006/relationships/settings" Target="/word/settings.xml" Id="R6b8bdeefc76a446a" /><Relationship Type="http://schemas.openxmlformats.org/officeDocument/2006/relationships/image" Target="/word/media/88520daf-cb62-42a9-bcda-a4d66ef13679.png" Id="Rcf9c62f37d4f4ab8" /></Relationships>
</file>