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5f4babc0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2bf9ad00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2c1d98a584d1a" /><Relationship Type="http://schemas.openxmlformats.org/officeDocument/2006/relationships/numbering" Target="/word/numbering.xml" Id="Rabb643010ab04d50" /><Relationship Type="http://schemas.openxmlformats.org/officeDocument/2006/relationships/settings" Target="/word/settings.xml" Id="R29f2ed59004e404a" /><Relationship Type="http://schemas.openxmlformats.org/officeDocument/2006/relationships/image" Target="/word/media/49c7c94a-551b-4ac6-a45d-28fb32d5d637.png" Id="R7622bf9ad00c4bc4" /></Relationships>
</file>