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2a2e4b5c9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3e83b449c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Ibrahim,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d97aa2a764f63" /><Relationship Type="http://schemas.openxmlformats.org/officeDocument/2006/relationships/numbering" Target="/word/numbering.xml" Id="R57267987f4c1409e" /><Relationship Type="http://schemas.openxmlformats.org/officeDocument/2006/relationships/settings" Target="/word/settings.xml" Id="Rd7b9080d7710496d" /><Relationship Type="http://schemas.openxmlformats.org/officeDocument/2006/relationships/image" Target="/word/media/6efc3a42-bdff-4091-947b-e96ac7fd5e97.png" Id="R2793e83b449c4239" /></Relationships>
</file>