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3b57f30cb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1ee27ee5a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Ghaman,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88ac59adf4abd" /><Relationship Type="http://schemas.openxmlformats.org/officeDocument/2006/relationships/numbering" Target="/word/numbering.xml" Id="R51c82c3a0b524f75" /><Relationship Type="http://schemas.openxmlformats.org/officeDocument/2006/relationships/settings" Target="/word/settings.xml" Id="Rd44ff8c739b54869" /><Relationship Type="http://schemas.openxmlformats.org/officeDocument/2006/relationships/image" Target="/word/media/98f7cb02-f466-41cb-8bdc-9b4d75fa92c7.png" Id="R4091ee27ee5a49e5" /></Relationships>
</file>