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61eae89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4ec0108c5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Paras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84e12f1e4765" /><Relationship Type="http://schemas.openxmlformats.org/officeDocument/2006/relationships/numbering" Target="/word/numbering.xml" Id="Reebd58c282a4468d" /><Relationship Type="http://schemas.openxmlformats.org/officeDocument/2006/relationships/settings" Target="/word/settings.xml" Id="Rbed6f1f7e49a4d9a" /><Relationship Type="http://schemas.openxmlformats.org/officeDocument/2006/relationships/image" Target="/word/media/13ae98ea-991f-4f18-be5f-d7e8f936a2ac.png" Id="R5304ec0108c54164" /></Relationships>
</file>