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2ab10252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f66f8201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Wassan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4f9365e44975" /><Relationship Type="http://schemas.openxmlformats.org/officeDocument/2006/relationships/numbering" Target="/word/numbering.xml" Id="Rd9a604beca3f427c" /><Relationship Type="http://schemas.openxmlformats.org/officeDocument/2006/relationships/settings" Target="/word/settings.xml" Id="R29632c93384d412f" /><Relationship Type="http://schemas.openxmlformats.org/officeDocument/2006/relationships/image" Target="/word/media/c8db1ba3-8ada-4348-af33-f8b603aa83d1.png" Id="Rf290f66f82014be5" /></Relationships>
</file>