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494bee91f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b3afbefba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Kotdesh,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32a381f7e472b" /><Relationship Type="http://schemas.openxmlformats.org/officeDocument/2006/relationships/numbering" Target="/word/numbering.xml" Id="R49fa3ce73d624554" /><Relationship Type="http://schemas.openxmlformats.org/officeDocument/2006/relationships/settings" Target="/word/settings.xml" Id="R99ea9925626645f6" /><Relationship Type="http://schemas.openxmlformats.org/officeDocument/2006/relationships/image" Target="/word/media/7eaa5e61-3c4d-435d-9aa7-16a76cc059d9.png" Id="Rfccb3afbefba4631" /></Relationships>
</file>