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e3e757f78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711b3dd05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Chhamb,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0205691f048e8" /><Relationship Type="http://schemas.openxmlformats.org/officeDocument/2006/relationships/numbering" Target="/word/numbering.xml" Id="R4d4867d63466481b" /><Relationship Type="http://schemas.openxmlformats.org/officeDocument/2006/relationships/settings" Target="/word/settings.xml" Id="Ra47988728ba340f1" /><Relationship Type="http://schemas.openxmlformats.org/officeDocument/2006/relationships/image" Target="/word/media/6fce1f97-abb2-48b0-a032-7a6a28c79470.png" Id="R59c711b3dd054ac0" /></Relationships>
</file>