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e272ed4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1c010a9d8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89affc3e4c91" /><Relationship Type="http://schemas.openxmlformats.org/officeDocument/2006/relationships/numbering" Target="/word/numbering.xml" Id="R2dd385274b9546cf" /><Relationship Type="http://schemas.openxmlformats.org/officeDocument/2006/relationships/settings" Target="/word/settings.xml" Id="R40f4b05c6f2d4d3e" /><Relationship Type="http://schemas.openxmlformats.org/officeDocument/2006/relationships/image" Target="/word/media/8c5fc2a9-b066-4a20-b18e-99d1d57f4331.png" Id="Rd9b1c010a9d8416a" /></Relationships>
</file>