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75c013c0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c89486744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Kulalano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fbe4c411247de" /><Relationship Type="http://schemas.openxmlformats.org/officeDocument/2006/relationships/numbering" Target="/word/numbering.xml" Id="R32094595f540433e" /><Relationship Type="http://schemas.openxmlformats.org/officeDocument/2006/relationships/settings" Target="/word/settings.xml" Id="R4650c30c3678412e" /><Relationship Type="http://schemas.openxmlformats.org/officeDocument/2006/relationships/image" Target="/word/media/cba3e0f5-35f4-4a43-94ca-fdba994df577.png" Id="R217c894867444625" /></Relationships>
</file>