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496877288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d28b07ea3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Kunastar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c2e7163c04a5a" /><Relationship Type="http://schemas.openxmlformats.org/officeDocument/2006/relationships/numbering" Target="/word/numbering.xml" Id="Rd9c8647344fb4d47" /><Relationship Type="http://schemas.openxmlformats.org/officeDocument/2006/relationships/settings" Target="/word/settings.xml" Id="R1a9ef9d5b26c43f7" /><Relationship Type="http://schemas.openxmlformats.org/officeDocument/2006/relationships/image" Target="/word/media/e62e14be-de49-4b52-ae3a-1f6ffb63059e.png" Id="R722d28b07ea34786" /></Relationships>
</file>